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F28416" w14:textId="5FC1B239" w:rsidR="00EC2997" w:rsidRPr="00716721" w:rsidRDefault="00F320D4" w:rsidP="00EC2997">
      <w:pPr>
        <w:jc w:val="center"/>
        <w:rPr>
          <w:rFonts w:ascii="Times New Roman" w:hAnsi="Times New Roman" w:cs="Times New Roman"/>
          <w:b/>
          <w:bCs/>
          <w:sz w:val="28"/>
          <w:szCs w:val="28"/>
        </w:rPr>
      </w:pPr>
      <w:r>
        <w:rPr>
          <w:rFonts w:ascii="Times New Roman" w:hAnsi="Times New Roman" w:cs="Times New Roman"/>
          <w:b/>
          <w:bCs/>
          <w:sz w:val="28"/>
          <w:szCs w:val="28"/>
        </w:rPr>
        <w:t>GÜZELLİK SEKTÖRÜNDE DÜNYADA İLK UYGULAMALAR TÜRKİYE’DE</w:t>
      </w:r>
    </w:p>
    <w:p w14:paraId="62F6233E" w14:textId="77777777" w:rsidR="00AC3A38" w:rsidRDefault="00EC2997" w:rsidP="00AC3A38">
      <w:pPr>
        <w:jc w:val="center"/>
        <w:rPr>
          <w:rFonts w:ascii="Times New Roman" w:hAnsi="Times New Roman" w:cs="Times New Roman"/>
          <w:b/>
          <w:bCs/>
          <w:sz w:val="24"/>
          <w:szCs w:val="24"/>
        </w:rPr>
      </w:pPr>
      <w:r w:rsidRPr="00EC2997">
        <w:rPr>
          <w:rFonts w:ascii="Times New Roman" w:hAnsi="Times New Roman" w:cs="Times New Roman"/>
          <w:b/>
          <w:bCs/>
          <w:sz w:val="24"/>
          <w:szCs w:val="24"/>
        </w:rPr>
        <w:t>Güzellik ve bakım sektörü</w:t>
      </w:r>
      <w:r w:rsidR="00C44B40">
        <w:rPr>
          <w:rFonts w:ascii="Times New Roman" w:hAnsi="Times New Roman" w:cs="Times New Roman"/>
          <w:b/>
          <w:bCs/>
          <w:sz w:val="24"/>
          <w:szCs w:val="24"/>
        </w:rPr>
        <w:t xml:space="preserve">; </w:t>
      </w:r>
      <w:r w:rsidRPr="00EC2997">
        <w:rPr>
          <w:rFonts w:ascii="Times New Roman" w:hAnsi="Times New Roman" w:cs="Times New Roman"/>
          <w:b/>
          <w:bCs/>
          <w:sz w:val="24"/>
          <w:szCs w:val="24"/>
        </w:rPr>
        <w:t>teknolojik gelişmeler</w:t>
      </w:r>
      <w:r w:rsidR="00C44B40">
        <w:rPr>
          <w:rFonts w:ascii="Times New Roman" w:hAnsi="Times New Roman" w:cs="Times New Roman"/>
          <w:b/>
          <w:bCs/>
          <w:sz w:val="24"/>
          <w:szCs w:val="24"/>
        </w:rPr>
        <w:t>,</w:t>
      </w:r>
      <w:r w:rsidR="001D5876">
        <w:rPr>
          <w:rFonts w:ascii="Times New Roman" w:hAnsi="Times New Roman" w:cs="Times New Roman"/>
          <w:b/>
          <w:bCs/>
          <w:sz w:val="24"/>
          <w:szCs w:val="24"/>
        </w:rPr>
        <w:t xml:space="preserve"> </w:t>
      </w:r>
      <w:r w:rsidRPr="00EC2997">
        <w:rPr>
          <w:rFonts w:ascii="Times New Roman" w:hAnsi="Times New Roman" w:cs="Times New Roman"/>
          <w:b/>
          <w:bCs/>
          <w:sz w:val="24"/>
          <w:szCs w:val="24"/>
        </w:rPr>
        <w:t>yenilikçi cihazlar ve uygulamalı yöntemlerle her geçen gün daha hızlı bir dönüşüm geçiriyor. 26–29 Mart 2026 tarihlerinde İstanbul</w:t>
      </w:r>
      <w:r w:rsidR="00C44B40">
        <w:rPr>
          <w:rFonts w:ascii="Times New Roman" w:hAnsi="Times New Roman" w:cs="Times New Roman"/>
          <w:b/>
          <w:bCs/>
          <w:sz w:val="24"/>
          <w:szCs w:val="24"/>
        </w:rPr>
        <w:t xml:space="preserve"> Lütfi Kırdar Uluslararası Kongre ve Sergi Sarayı’nda</w:t>
      </w:r>
      <w:r w:rsidRPr="00EC2997">
        <w:rPr>
          <w:rFonts w:ascii="Times New Roman" w:hAnsi="Times New Roman" w:cs="Times New Roman"/>
          <w:b/>
          <w:bCs/>
          <w:sz w:val="24"/>
          <w:szCs w:val="24"/>
        </w:rPr>
        <w:t xml:space="preserve"> düzenlenecek Güzellik &amp; Bakım İstanbul Fuarı, profesyonel kozmetikten medikal estetiğe, anti-</w:t>
      </w:r>
      <w:proofErr w:type="spellStart"/>
      <w:r w:rsidRPr="00EC2997">
        <w:rPr>
          <w:rFonts w:ascii="Times New Roman" w:hAnsi="Times New Roman" w:cs="Times New Roman"/>
          <w:b/>
          <w:bCs/>
          <w:sz w:val="24"/>
          <w:szCs w:val="24"/>
        </w:rPr>
        <w:t>aging</w:t>
      </w:r>
      <w:proofErr w:type="spellEnd"/>
      <w:r w:rsidRPr="00EC2997">
        <w:rPr>
          <w:rFonts w:ascii="Times New Roman" w:hAnsi="Times New Roman" w:cs="Times New Roman"/>
          <w:b/>
          <w:bCs/>
          <w:sz w:val="24"/>
          <w:szCs w:val="24"/>
        </w:rPr>
        <w:t xml:space="preserve"> uygulamalardan saç, tırnak ve vücut bakımına kadar geniş bir ürün ve hizmet yelpazesini katılımcılarla buluşturuyor. Ziyaretçiler, ürünleri yalnızca görmekle kalmay</w:t>
      </w:r>
      <w:r w:rsidR="006A0FF9">
        <w:rPr>
          <w:rFonts w:ascii="Times New Roman" w:hAnsi="Times New Roman" w:cs="Times New Roman"/>
          <w:b/>
          <w:bCs/>
          <w:sz w:val="24"/>
          <w:szCs w:val="24"/>
        </w:rPr>
        <w:t>ıp</w:t>
      </w:r>
      <w:r w:rsidRPr="00EC2997">
        <w:rPr>
          <w:rFonts w:ascii="Times New Roman" w:hAnsi="Times New Roman" w:cs="Times New Roman"/>
          <w:b/>
          <w:bCs/>
          <w:sz w:val="24"/>
          <w:szCs w:val="24"/>
        </w:rPr>
        <w:t xml:space="preserve">; uygulamalı deneyimler, interaktif workshoplar ve sahnedeki </w:t>
      </w:r>
      <w:proofErr w:type="spellStart"/>
      <w:r w:rsidRPr="00EC2997">
        <w:rPr>
          <w:rFonts w:ascii="Times New Roman" w:hAnsi="Times New Roman" w:cs="Times New Roman"/>
          <w:b/>
          <w:bCs/>
          <w:sz w:val="24"/>
          <w:szCs w:val="24"/>
        </w:rPr>
        <w:t>masterclasslar</w:t>
      </w:r>
      <w:proofErr w:type="spellEnd"/>
      <w:r w:rsidRPr="00EC2997">
        <w:rPr>
          <w:rFonts w:ascii="Times New Roman" w:hAnsi="Times New Roman" w:cs="Times New Roman"/>
          <w:b/>
          <w:bCs/>
          <w:sz w:val="24"/>
          <w:szCs w:val="24"/>
        </w:rPr>
        <w:t xml:space="preserve"> </w:t>
      </w:r>
      <w:r w:rsidR="006A0FF9">
        <w:rPr>
          <w:rFonts w:ascii="Times New Roman" w:hAnsi="Times New Roman" w:cs="Times New Roman"/>
          <w:b/>
          <w:bCs/>
          <w:sz w:val="24"/>
          <w:szCs w:val="24"/>
        </w:rPr>
        <w:t>ile</w:t>
      </w:r>
      <w:r w:rsidRPr="00EC2997">
        <w:rPr>
          <w:rFonts w:ascii="Times New Roman" w:hAnsi="Times New Roman" w:cs="Times New Roman"/>
          <w:b/>
          <w:bCs/>
          <w:sz w:val="24"/>
          <w:szCs w:val="24"/>
        </w:rPr>
        <w:t xml:space="preserve"> sektördeki en güncel trendleri ve ileri teknoloji çözümleri doğrudan deneyimleyecek. </w:t>
      </w:r>
    </w:p>
    <w:p w14:paraId="34B632B8" w14:textId="77777777" w:rsidR="005230DD" w:rsidRDefault="005230DD" w:rsidP="00AC3A38">
      <w:pPr>
        <w:jc w:val="both"/>
        <w:rPr>
          <w:rFonts w:ascii="Times New Roman" w:hAnsi="Times New Roman" w:cs="Times New Roman"/>
          <w:b/>
          <w:bCs/>
          <w:sz w:val="24"/>
          <w:szCs w:val="24"/>
        </w:rPr>
      </w:pPr>
      <w:r w:rsidRPr="005230DD">
        <w:rPr>
          <w:rFonts w:ascii="Times New Roman" w:hAnsi="Times New Roman" w:cs="Times New Roman"/>
          <w:b/>
          <w:bCs/>
          <w:sz w:val="24"/>
          <w:szCs w:val="24"/>
        </w:rPr>
        <w:t xml:space="preserve">YAPAY </w:t>
      </w:r>
      <w:proofErr w:type="gramStart"/>
      <w:r w:rsidRPr="005230DD">
        <w:rPr>
          <w:rFonts w:ascii="Times New Roman" w:hAnsi="Times New Roman" w:cs="Times New Roman"/>
          <w:b/>
          <w:bCs/>
          <w:sz w:val="24"/>
          <w:szCs w:val="24"/>
        </w:rPr>
        <w:t>ZEKA</w:t>
      </w:r>
      <w:proofErr w:type="gramEnd"/>
      <w:r w:rsidRPr="005230DD">
        <w:rPr>
          <w:rFonts w:ascii="Times New Roman" w:hAnsi="Times New Roman" w:cs="Times New Roman"/>
          <w:b/>
          <w:bCs/>
          <w:sz w:val="24"/>
          <w:szCs w:val="24"/>
        </w:rPr>
        <w:t xml:space="preserve"> DESTEKLİ ZAYIFLAMA ROBOTU TÜRKİYE’DE İLK KEZ TANITILACAK</w:t>
      </w:r>
    </w:p>
    <w:p w14:paraId="4FD36532" w14:textId="15374852" w:rsidR="00716721" w:rsidRPr="00AC3A38" w:rsidRDefault="00716721" w:rsidP="00AC3A38">
      <w:pPr>
        <w:jc w:val="both"/>
        <w:rPr>
          <w:rFonts w:ascii="Times New Roman" w:hAnsi="Times New Roman" w:cs="Times New Roman"/>
          <w:b/>
          <w:bCs/>
          <w:sz w:val="24"/>
          <w:szCs w:val="24"/>
        </w:rPr>
      </w:pPr>
      <w:r w:rsidRPr="00716721">
        <w:rPr>
          <w:rFonts w:ascii="Times New Roman" w:eastAsia="Times New Roman" w:hAnsi="Times New Roman" w:cs="Times New Roman"/>
          <w:kern w:val="0"/>
          <w:sz w:val="24"/>
          <w:szCs w:val="24"/>
          <w:lang w:eastAsia="tr-TR"/>
          <w14:ligatures w14:val="none"/>
        </w:rPr>
        <w:t xml:space="preserve">Fuarın en dikkat çekici yeniliklerinden biri, </w:t>
      </w:r>
      <w:r w:rsidRPr="00F320D4">
        <w:rPr>
          <w:rFonts w:ascii="Times New Roman" w:eastAsia="Times New Roman" w:hAnsi="Times New Roman" w:cs="Times New Roman"/>
          <w:b/>
          <w:bCs/>
          <w:kern w:val="0"/>
          <w:sz w:val="24"/>
          <w:szCs w:val="24"/>
          <w:u w:val="single"/>
          <w:lang w:eastAsia="tr-TR"/>
          <w14:ligatures w14:val="none"/>
        </w:rPr>
        <w:t xml:space="preserve">dünyada ve Türkiye’de ilk kez </w:t>
      </w:r>
      <w:r w:rsidRPr="00716721">
        <w:rPr>
          <w:rFonts w:ascii="Times New Roman" w:eastAsia="Times New Roman" w:hAnsi="Times New Roman" w:cs="Times New Roman"/>
          <w:kern w:val="0"/>
          <w:sz w:val="24"/>
          <w:szCs w:val="24"/>
          <w:lang w:eastAsia="tr-TR"/>
          <w14:ligatures w14:val="none"/>
        </w:rPr>
        <w:t xml:space="preserve">tanıtılacak, </w:t>
      </w:r>
      <w:proofErr w:type="spellStart"/>
      <w:r w:rsidRPr="00F320D4">
        <w:rPr>
          <w:rFonts w:ascii="Times New Roman" w:eastAsia="Times New Roman" w:hAnsi="Times New Roman" w:cs="Times New Roman"/>
          <w:kern w:val="0"/>
          <w:sz w:val="24"/>
          <w:szCs w:val="24"/>
          <w:u w:val="single"/>
          <w:lang w:eastAsia="tr-TR"/>
          <w14:ligatures w14:val="none"/>
        </w:rPr>
        <w:t>estetisyen</w:t>
      </w:r>
      <w:proofErr w:type="spellEnd"/>
      <w:r w:rsidRPr="00F320D4">
        <w:rPr>
          <w:rFonts w:ascii="Times New Roman" w:eastAsia="Times New Roman" w:hAnsi="Times New Roman" w:cs="Times New Roman"/>
          <w:kern w:val="0"/>
          <w:sz w:val="24"/>
          <w:szCs w:val="24"/>
          <w:u w:val="single"/>
          <w:lang w:eastAsia="tr-TR"/>
          <w14:ligatures w14:val="none"/>
        </w:rPr>
        <w:t xml:space="preserve"> müdahalesi gerektirmeyen robotik zayıflama cihazı</w:t>
      </w:r>
      <w:r w:rsidRPr="00716721">
        <w:rPr>
          <w:rFonts w:ascii="Times New Roman" w:eastAsia="Times New Roman" w:hAnsi="Times New Roman" w:cs="Times New Roman"/>
          <w:kern w:val="0"/>
          <w:sz w:val="24"/>
          <w:szCs w:val="24"/>
          <w:lang w:eastAsia="tr-TR"/>
          <w14:ligatures w14:val="none"/>
        </w:rPr>
        <w:t xml:space="preserve"> olacak. Katılımcılar, bölgesel zayıflama uygulamalarını robotik sistem ve yapay </w:t>
      </w:r>
      <w:proofErr w:type="gramStart"/>
      <w:r w:rsidRPr="00716721">
        <w:rPr>
          <w:rFonts w:ascii="Times New Roman" w:eastAsia="Times New Roman" w:hAnsi="Times New Roman" w:cs="Times New Roman"/>
          <w:kern w:val="0"/>
          <w:sz w:val="24"/>
          <w:szCs w:val="24"/>
          <w:lang w:eastAsia="tr-TR"/>
          <w14:ligatures w14:val="none"/>
        </w:rPr>
        <w:t>zeka</w:t>
      </w:r>
      <w:proofErr w:type="gramEnd"/>
      <w:r w:rsidRPr="00716721">
        <w:rPr>
          <w:rFonts w:ascii="Times New Roman" w:eastAsia="Times New Roman" w:hAnsi="Times New Roman" w:cs="Times New Roman"/>
          <w:kern w:val="0"/>
          <w:sz w:val="24"/>
          <w:szCs w:val="24"/>
          <w:lang w:eastAsia="tr-TR"/>
          <w14:ligatures w14:val="none"/>
        </w:rPr>
        <w:t xml:space="preserve"> desteğiyle deneyimleme fırsatı bulacak. Cihaz, kişiye özel programlar oluşturmak için cilt nemi, elastikiyet, pigmentasyon ve hassasiyet gibi parametreleri ölçecek. Ölçümlerin ardından robotik uygulamalar ile protokolleri standartlaştıracak ve güvenli, tutarlı sonuçlar sağlayacak. Ziyaretçiler hem gözlemleyerek hem de uygulamalı olarak cihazın etkilerini test edecek, bu sayede hem teknolojinin gücünü hem de sektördeki yenilikçi yaklaşımı doğrudan deneyimleyecek. Fuarda yapılacak interaktif sunumlar, geleceğin estetik uygulamalarının sahada nasıl uygulanacağını katılımcılara gösterecek ve sektörde çığır açan bir deneyim sunacak.</w:t>
      </w:r>
    </w:p>
    <w:p w14:paraId="435F801F" w14:textId="7AED83C2" w:rsidR="005D46E1" w:rsidRDefault="005D46E1" w:rsidP="00AC3A38">
      <w:pPr>
        <w:spacing w:before="100" w:beforeAutospacing="1" w:after="100" w:afterAutospacing="1" w:line="240" w:lineRule="auto"/>
        <w:jc w:val="both"/>
        <w:rPr>
          <w:rFonts w:ascii="Times New Roman" w:hAnsi="Times New Roman" w:cs="Times New Roman"/>
          <w:b/>
          <w:bCs/>
          <w:sz w:val="24"/>
          <w:szCs w:val="24"/>
          <w:lang w:eastAsia="tr-TR"/>
        </w:rPr>
      </w:pPr>
      <w:r w:rsidRPr="005D46E1">
        <w:rPr>
          <w:rFonts w:ascii="Times New Roman" w:hAnsi="Times New Roman" w:cs="Times New Roman"/>
          <w:b/>
          <w:bCs/>
          <w:sz w:val="24"/>
          <w:szCs w:val="24"/>
          <w:lang w:eastAsia="tr-TR"/>
        </w:rPr>
        <w:t xml:space="preserve">CİLT BAKIMINDA YENİ NESİL TEKNOLOJİLER </w:t>
      </w:r>
    </w:p>
    <w:p w14:paraId="63BD14BB" w14:textId="6D3266B6" w:rsidR="00F122C1" w:rsidRDefault="00F122C1" w:rsidP="00F122C1">
      <w:pPr>
        <w:spacing w:before="100" w:beforeAutospacing="1" w:after="100" w:afterAutospacing="1" w:line="240" w:lineRule="auto"/>
        <w:jc w:val="both"/>
        <w:rPr>
          <w:rFonts w:ascii="Times New Roman" w:eastAsia="Times New Roman" w:hAnsi="Times New Roman" w:cs="Times New Roman"/>
          <w:kern w:val="0"/>
          <w:sz w:val="24"/>
          <w:szCs w:val="24"/>
          <w:lang w:eastAsia="tr-TR"/>
          <w14:ligatures w14:val="none"/>
        </w:rPr>
      </w:pPr>
      <w:r w:rsidRPr="00F122C1">
        <w:rPr>
          <w:rFonts w:ascii="Times New Roman" w:eastAsia="Times New Roman" w:hAnsi="Times New Roman" w:cs="Times New Roman"/>
          <w:kern w:val="0"/>
          <w:sz w:val="24"/>
          <w:szCs w:val="24"/>
          <w:lang w:eastAsia="tr-TR"/>
          <w14:ligatures w14:val="none"/>
        </w:rPr>
        <w:t>Güzellik &amp; Bakım İstanbul Fuarı’nda, cilt bakımına yönelik en yeni teknolojiler katılımcılarla buluşacak. Fuarda ziyaretçiler, kırışıklık görünümünü azaltmayı, cilt dokusunu güçlendirmeyi ve sağlıklı yaş alma yaklaşımını desteklemeyi hedefleyen gelişmiş cihazları ve patentli bakım terapilerini uygulamalı olarak deneyimleme fırsatı bulacak.</w:t>
      </w:r>
      <w:r w:rsidR="007513A5">
        <w:rPr>
          <w:rFonts w:ascii="Times New Roman" w:eastAsia="Times New Roman" w:hAnsi="Times New Roman" w:cs="Times New Roman"/>
          <w:kern w:val="0"/>
          <w:sz w:val="24"/>
          <w:szCs w:val="24"/>
          <w:lang w:eastAsia="tr-TR"/>
          <w14:ligatures w14:val="none"/>
        </w:rPr>
        <w:t xml:space="preserve"> </w:t>
      </w:r>
      <w:r w:rsidR="007513A5" w:rsidRPr="007513A5">
        <w:rPr>
          <w:rFonts w:ascii="Times New Roman" w:eastAsia="Times New Roman" w:hAnsi="Times New Roman" w:cs="Times New Roman"/>
          <w:b/>
          <w:bCs/>
          <w:kern w:val="0"/>
          <w:sz w:val="24"/>
          <w:szCs w:val="24"/>
          <w:u w:val="single"/>
          <w:lang w:eastAsia="tr-TR"/>
          <w14:ligatures w14:val="none"/>
        </w:rPr>
        <w:t>Türkiye’de ilk kez tanıtılacak</w:t>
      </w:r>
      <w:r w:rsidR="007513A5" w:rsidRPr="007513A5">
        <w:rPr>
          <w:rFonts w:ascii="Times New Roman" w:eastAsia="Times New Roman" w:hAnsi="Times New Roman" w:cs="Times New Roman"/>
          <w:kern w:val="0"/>
          <w:sz w:val="24"/>
          <w:szCs w:val="24"/>
          <w:lang w:eastAsia="tr-TR"/>
          <w14:ligatures w14:val="none"/>
        </w:rPr>
        <w:t xml:space="preserve"> olan cihaz, kırışıklıkları hedef alırken kas ve cilt yapısını destekleyen çok yönlü bir teknoloji sunuyor. Cildin alt katmanlarını uyaran ve kas dokusunu aktive eden sistem, özel protokollerle cilt sıkılığını artırmayı amaçlıyor. Uzmanlar eşliğinde gerçekleştirilecek demonstrasyonlarda, cihazın çalışma prensipleri ve uygulama süreçleri ziyaretçilere adım adım gösterilecek. </w:t>
      </w:r>
      <w:r w:rsidR="005230DD" w:rsidRPr="005230DD">
        <w:rPr>
          <w:rFonts w:ascii="Times New Roman" w:eastAsia="Times New Roman" w:hAnsi="Times New Roman" w:cs="Times New Roman"/>
          <w:kern w:val="0"/>
          <w:sz w:val="24"/>
          <w:szCs w:val="24"/>
          <w:u w:val="single"/>
          <w:lang w:eastAsia="tr-TR"/>
          <w14:ligatures w14:val="none"/>
        </w:rPr>
        <w:t>Kraliyet ve Hollywood bakımı” olarak adlandırılan bu yenilikçi cihazlar</w:t>
      </w:r>
      <w:r w:rsidR="007513A5" w:rsidRPr="007513A5">
        <w:rPr>
          <w:rFonts w:ascii="Times New Roman" w:eastAsia="Times New Roman" w:hAnsi="Times New Roman" w:cs="Times New Roman"/>
          <w:kern w:val="0"/>
          <w:sz w:val="24"/>
          <w:szCs w:val="24"/>
          <w:lang w:eastAsia="tr-TR"/>
          <w14:ligatures w14:val="none"/>
        </w:rPr>
        <w:t>, cildin nem seviyesini yükseltmeye ve doğal yenilenme sürecini desteklemeye yardımcı olarak, katılımcılara eşsiz bir bakım deneyimi sunuyor.</w:t>
      </w:r>
    </w:p>
    <w:p w14:paraId="5FECD4C1" w14:textId="77777777" w:rsidR="007513A5" w:rsidRDefault="00F122C1" w:rsidP="00F122C1">
      <w:pPr>
        <w:spacing w:before="100" w:beforeAutospacing="1" w:after="100" w:afterAutospacing="1" w:line="240" w:lineRule="auto"/>
        <w:jc w:val="both"/>
        <w:rPr>
          <w:rFonts w:ascii="Times New Roman" w:eastAsia="Times New Roman" w:hAnsi="Times New Roman" w:cs="Times New Roman"/>
          <w:b/>
          <w:bCs/>
          <w:kern w:val="0"/>
          <w:sz w:val="24"/>
          <w:szCs w:val="24"/>
          <w:lang w:eastAsia="tr-TR"/>
          <w14:ligatures w14:val="none"/>
        </w:rPr>
      </w:pPr>
      <w:r>
        <w:rPr>
          <w:rFonts w:ascii="Times New Roman" w:eastAsia="Times New Roman" w:hAnsi="Times New Roman" w:cs="Times New Roman"/>
          <w:b/>
          <w:bCs/>
          <w:kern w:val="0"/>
          <w:sz w:val="24"/>
          <w:szCs w:val="24"/>
          <w:lang w:eastAsia="tr-TR"/>
          <w14:ligatures w14:val="none"/>
        </w:rPr>
        <w:t>OKSİJEN TERAPİSİ VE MİKRO İĞNE UYGULAMALARI</w:t>
      </w:r>
    </w:p>
    <w:p w14:paraId="26CBE953" w14:textId="08D975AF" w:rsidR="002F1F87" w:rsidRPr="002F1F87" w:rsidRDefault="002F1F87" w:rsidP="002F1F87">
      <w:pPr>
        <w:spacing w:before="100" w:beforeAutospacing="1" w:after="100" w:afterAutospacing="1" w:line="240" w:lineRule="auto"/>
        <w:jc w:val="both"/>
        <w:rPr>
          <w:rFonts w:ascii="Times New Roman" w:eastAsia="Times New Roman" w:hAnsi="Times New Roman" w:cs="Times New Roman"/>
          <w:kern w:val="0"/>
          <w:sz w:val="24"/>
          <w:szCs w:val="24"/>
          <w:lang w:eastAsia="tr-TR"/>
          <w14:ligatures w14:val="none"/>
        </w:rPr>
      </w:pPr>
      <w:r w:rsidRPr="002F1F87">
        <w:rPr>
          <w:rFonts w:ascii="Times New Roman" w:eastAsia="Times New Roman" w:hAnsi="Times New Roman" w:cs="Times New Roman"/>
          <w:kern w:val="0"/>
          <w:sz w:val="24"/>
          <w:szCs w:val="24"/>
          <w:lang w:eastAsia="tr-TR"/>
          <w14:ligatures w14:val="none"/>
        </w:rPr>
        <w:t xml:space="preserve">Fuarda öne çıkan bir diğer önemli uygulama grubu, oksijen terapisi ve mikro iğne teknolojileri olacak. Oksijen terapisi temelli sistemler, yüksek basınçlı oksijen kullanarak cildin nem seviyesini artırmayı, hücre yenilenmesini hızlandırmayı ve cilde doğal bir canlılık </w:t>
      </w:r>
      <w:proofErr w:type="gramStart"/>
      <w:r w:rsidRPr="002F1F87">
        <w:rPr>
          <w:rFonts w:ascii="Times New Roman" w:eastAsia="Times New Roman" w:hAnsi="Times New Roman" w:cs="Times New Roman"/>
          <w:kern w:val="0"/>
          <w:sz w:val="24"/>
          <w:szCs w:val="24"/>
          <w:lang w:eastAsia="tr-TR"/>
          <w14:ligatures w14:val="none"/>
        </w:rPr>
        <w:lastRenderedPageBreak/>
        <w:t>kazandırmayı</w:t>
      </w:r>
      <w:proofErr w:type="gramEnd"/>
      <w:r w:rsidRPr="002F1F87">
        <w:rPr>
          <w:rFonts w:ascii="Times New Roman" w:eastAsia="Times New Roman" w:hAnsi="Times New Roman" w:cs="Times New Roman"/>
          <w:kern w:val="0"/>
          <w:sz w:val="24"/>
          <w:szCs w:val="24"/>
          <w:lang w:eastAsia="tr-TR"/>
          <w14:ligatures w14:val="none"/>
        </w:rPr>
        <w:t xml:space="preserve"> hedefliyor. Bu yöntem, cildin alt katmanlarına oksijen ve aktif içeriklerin nüfuz etmesini sağlayarak daha sağlıklı ve parlak bir cilt görünümü yaratıyor.</w:t>
      </w:r>
      <w:r>
        <w:rPr>
          <w:rFonts w:ascii="Times New Roman" w:eastAsia="Times New Roman" w:hAnsi="Times New Roman" w:cs="Times New Roman"/>
          <w:kern w:val="0"/>
          <w:sz w:val="24"/>
          <w:szCs w:val="24"/>
          <w:lang w:eastAsia="tr-TR"/>
          <w14:ligatures w14:val="none"/>
        </w:rPr>
        <w:t xml:space="preserve"> </w:t>
      </w:r>
      <w:r w:rsidRPr="002F1F87">
        <w:rPr>
          <w:rFonts w:ascii="Times New Roman" w:eastAsia="Times New Roman" w:hAnsi="Times New Roman" w:cs="Times New Roman"/>
          <w:kern w:val="0"/>
          <w:sz w:val="24"/>
          <w:szCs w:val="24"/>
          <w:lang w:eastAsia="tr-TR"/>
          <w14:ligatures w14:val="none"/>
        </w:rPr>
        <w:t xml:space="preserve">Mikro iğne uygulamaları ise cilt yüzeyinde kontrollü mikro kanallar oluşturarak cildin doğal yenilenme sürecini tetikliyor. Bu sayede cilt, kolajen ve </w:t>
      </w:r>
      <w:proofErr w:type="spellStart"/>
      <w:r w:rsidRPr="002F1F87">
        <w:rPr>
          <w:rFonts w:ascii="Times New Roman" w:eastAsia="Times New Roman" w:hAnsi="Times New Roman" w:cs="Times New Roman"/>
          <w:kern w:val="0"/>
          <w:sz w:val="24"/>
          <w:szCs w:val="24"/>
          <w:lang w:eastAsia="tr-TR"/>
          <w14:ligatures w14:val="none"/>
        </w:rPr>
        <w:t>elastin</w:t>
      </w:r>
      <w:proofErr w:type="spellEnd"/>
      <w:r w:rsidRPr="002F1F87">
        <w:rPr>
          <w:rFonts w:ascii="Times New Roman" w:eastAsia="Times New Roman" w:hAnsi="Times New Roman" w:cs="Times New Roman"/>
          <w:kern w:val="0"/>
          <w:sz w:val="24"/>
          <w:szCs w:val="24"/>
          <w:lang w:eastAsia="tr-TR"/>
          <w14:ligatures w14:val="none"/>
        </w:rPr>
        <w:t xml:space="preserve"> üretimini artırarak dokusunu güçlendiriyor ve kırışıklık görünümünü azaltıyor. Mikro iğne teknolojileri ayrıca, serum ve aktif bakım ürünlerinin cilde daha etkin bir şekilde ulaşmasını sağlıyor.</w:t>
      </w:r>
      <w:r>
        <w:rPr>
          <w:rFonts w:ascii="Times New Roman" w:eastAsia="Times New Roman" w:hAnsi="Times New Roman" w:cs="Times New Roman"/>
          <w:kern w:val="0"/>
          <w:sz w:val="24"/>
          <w:szCs w:val="24"/>
          <w:lang w:eastAsia="tr-TR"/>
          <w14:ligatures w14:val="none"/>
        </w:rPr>
        <w:t xml:space="preserve"> </w:t>
      </w:r>
      <w:r w:rsidRPr="002F1F87">
        <w:rPr>
          <w:rFonts w:ascii="Times New Roman" w:eastAsia="Times New Roman" w:hAnsi="Times New Roman" w:cs="Times New Roman"/>
          <w:kern w:val="0"/>
          <w:sz w:val="24"/>
          <w:szCs w:val="24"/>
          <w:lang w:eastAsia="tr-TR"/>
          <w14:ligatures w14:val="none"/>
        </w:rPr>
        <w:t>Katılımcılar, fuarda bu uygulamaları hem gözlemleme hem de deneyimleme fırsatı bulacak. Uzmanlar eşliğinde gerçekleştirilecek demonstrasyonlar sayesinde, hangi cilt tiplerine uygun oldukları, uygulama teknikleri ve elde edilen etkiler detaylı olarak gösterilecek. Bu deneyim, ziyaretçilere modern cilt bakımında oksijen terapisi ve mikro iğne uygulamalarının sağladığı faydaları yakından inceleme imkânı sunacak.</w:t>
      </w:r>
    </w:p>
    <w:p w14:paraId="155AC80E" w14:textId="381FE57F" w:rsidR="00F122C1" w:rsidRPr="00F122C1" w:rsidRDefault="00F122C1" w:rsidP="00F122C1">
      <w:pPr>
        <w:spacing w:before="100" w:beforeAutospacing="1" w:after="100" w:afterAutospacing="1" w:line="240" w:lineRule="auto"/>
        <w:jc w:val="both"/>
        <w:rPr>
          <w:rFonts w:ascii="Times New Roman" w:eastAsia="Times New Roman" w:hAnsi="Times New Roman" w:cs="Times New Roman"/>
          <w:kern w:val="0"/>
          <w:sz w:val="24"/>
          <w:szCs w:val="24"/>
          <w:lang w:eastAsia="tr-TR"/>
          <w14:ligatures w14:val="none"/>
        </w:rPr>
      </w:pPr>
      <w:r w:rsidRPr="00F122C1">
        <w:rPr>
          <w:rFonts w:ascii="Times New Roman" w:eastAsia="Times New Roman" w:hAnsi="Times New Roman" w:cs="Times New Roman"/>
          <w:b/>
          <w:bCs/>
          <w:kern w:val="0"/>
          <w:sz w:val="24"/>
          <w:szCs w:val="24"/>
          <w:lang w:eastAsia="tr-TR"/>
          <w14:ligatures w14:val="none"/>
        </w:rPr>
        <w:t>UYGULAMALI CİLT BAKIM ÜRÜNLERİ VE KORE TEKNOLOJİLERİ</w:t>
      </w:r>
    </w:p>
    <w:p w14:paraId="1D4D6DFF" w14:textId="24C9B6DE" w:rsidR="00B45406" w:rsidRDefault="00BB28A0" w:rsidP="00AC3A38">
      <w:pPr>
        <w:spacing w:before="100" w:beforeAutospacing="1" w:after="100" w:afterAutospacing="1" w:line="240" w:lineRule="auto"/>
        <w:jc w:val="both"/>
        <w:rPr>
          <w:rFonts w:ascii="Times New Roman" w:eastAsia="Times New Roman" w:hAnsi="Times New Roman" w:cs="Times New Roman"/>
          <w:kern w:val="0"/>
          <w:sz w:val="24"/>
          <w:szCs w:val="24"/>
          <w:lang w:eastAsia="tr-TR"/>
          <w14:ligatures w14:val="none"/>
        </w:rPr>
      </w:pPr>
      <w:r w:rsidRPr="00BB28A0">
        <w:rPr>
          <w:rFonts w:ascii="Times New Roman" w:eastAsia="Times New Roman" w:hAnsi="Times New Roman" w:cs="Times New Roman"/>
          <w:kern w:val="0"/>
          <w:sz w:val="24"/>
          <w:szCs w:val="24"/>
          <w:lang w:eastAsia="tr-TR"/>
          <w14:ligatures w14:val="none"/>
        </w:rPr>
        <w:t>Fuarda, cilt bakımında fark yarata</w:t>
      </w:r>
      <w:r>
        <w:rPr>
          <w:rFonts w:ascii="Times New Roman" w:eastAsia="Times New Roman" w:hAnsi="Times New Roman" w:cs="Times New Roman"/>
          <w:kern w:val="0"/>
          <w:sz w:val="24"/>
          <w:szCs w:val="24"/>
          <w:lang w:eastAsia="tr-TR"/>
          <w14:ligatures w14:val="none"/>
        </w:rPr>
        <w:t>cak ve ilk kez tanıtılacak</w:t>
      </w:r>
      <w:r w:rsidRPr="00BB28A0">
        <w:rPr>
          <w:rFonts w:ascii="Times New Roman" w:eastAsia="Times New Roman" w:hAnsi="Times New Roman" w:cs="Times New Roman"/>
          <w:kern w:val="0"/>
          <w:sz w:val="24"/>
          <w:szCs w:val="24"/>
          <w:lang w:eastAsia="tr-TR"/>
          <w14:ligatures w14:val="none"/>
        </w:rPr>
        <w:t xml:space="preserve"> ürünler ziyaretçilerle buluşacak.</w:t>
      </w:r>
      <w:r>
        <w:rPr>
          <w:rFonts w:ascii="Times New Roman" w:eastAsia="Times New Roman" w:hAnsi="Times New Roman" w:cs="Times New Roman"/>
          <w:kern w:val="0"/>
          <w:sz w:val="24"/>
          <w:szCs w:val="24"/>
          <w:lang w:eastAsia="tr-TR"/>
          <w14:ligatures w14:val="none"/>
        </w:rPr>
        <w:t xml:space="preserve"> </w:t>
      </w:r>
      <w:r w:rsidR="00F122C1" w:rsidRPr="00F122C1">
        <w:rPr>
          <w:rFonts w:ascii="Times New Roman" w:eastAsia="Times New Roman" w:hAnsi="Times New Roman" w:cs="Times New Roman"/>
          <w:kern w:val="0"/>
          <w:sz w:val="24"/>
          <w:szCs w:val="24"/>
          <w:lang w:eastAsia="tr-TR"/>
          <w14:ligatures w14:val="none"/>
        </w:rPr>
        <w:t xml:space="preserve">Hassas ve atopik cilt tiplerine uygun tonik, krem, serum ve maske setleri, Kore cilt bakım teknolojileri ve yerel markaların ürünleri uzmanlar eşliğinde uygulamalı olarak ziyaretçilere sunulacak. Katılımcılar, ürünlerin kullanım alanlarını, içerik yapılarını ve uygulama tekniklerini birebir deneyimleyerek cilt dokusunu güçlendiren serumlar, nem dengesini sağlayan tonikler, kırışıklık görünümünü azaltan kremler ve canlı, parlak bir cilt kazandıran maskelerin etkilerini gözlemleyebilecek. Ürünlerin güvenilirliği, bilinen iş birlikleri ve doktor-onaylı protokollerle desteklenirken, Kore cilt bakım ürünleri inovatif içerik ve teknolojileriyle fuarda ön plana çıkıyor. Çok adımlı uygulama trendlerini katılımcılara uygulamalı olarak gösteren bu ürünler, ziyaretçilere interaktif bir </w:t>
      </w:r>
      <w:r>
        <w:rPr>
          <w:rFonts w:ascii="Times New Roman" w:eastAsia="Times New Roman" w:hAnsi="Times New Roman" w:cs="Times New Roman"/>
          <w:kern w:val="0"/>
          <w:sz w:val="24"/>
          <w:szCs w:val="24"/>
          <w:lang w:eastAsia="tr-TR"/>
          <w14:ligatures w14:val="none"/>
        </w:rPr>
        <w:t>deneyim</w:t>
      </w:r>
      <w:r w:rsidR="00F122C1" w:rsidRPr="00F122C1">
        <w:rPr>
          <w:rFonts w:ascii="Times New Roman" w:eastAsia="Times New Roman" w:hAnsi="Times New Roman" w:cs="Times New Roman"/>
          <w:kern w:val="0"/>
          <w:sz w:val="24"/>
          <w:szCs w:val="24"/>
          <w:lang w:eastAsia="tr-TR"/>
          <w14:ligatures w14:val="none"/>
        </w:rPr>
        <w:t xml:space="preserve"> alanı sağlarken, cilt bakımında gelişen yeni yaklaşımları doğrudan deneyimleme imkânı sun</w:t>
      </w:r>
      <w:r>
        <w:rPr>
          <w:rFonts w:ascii="Times New Roman" w:eastAsia="Times New Roman" w:hAnsi="Times New Roman" w:cs="Times New Roman"/>
          <w:kern w:val="0"/>
          <w:sz w:val="24"/>
          <w:szCs w:val="24"/>
          <w:lang w:eastAsia="tr-TR"/>
          <w14:ligatures w14:val="none"/>
        </w:rPr>
        <w:t>acak</w:t>
      </w:r>
      <w:r w:rsidR="00F122C1" w:rsidRPr="00F122C1">
        <w:rPr>
          <w:rFonts w:ascii="Times New Roman" w:eastAsia="Times New Roman" w:hAnsi="Times New Roman" w:cs="Times New Roman"/>
          <w:kern w:val="0"/>
          <w:sz w:val="24"/>
          <w:szCs w:val="24"/>
          <w:lang w:eastAsia="tr-TR"/>
          <w14:ligatures w14:val="none"/>
        </w:rPr>
        <w:t>.</w:t>
      </w:r>
    </w:p>
    <w:p w14:paraId="13EC3173" w14:textId="77777777" w:rsidR="00BB28A0" w:rsidRDefault="00BB28A0" w:rsidP="00AC3A38">
      <w:pPr>
        <w:spacing w:before="100" w:beforeAutospacing="1" w:after="100" w:afterAutospacing="1" w:line="240" w:lineRule="auto"/>
        <w:jc w:val="both"/>
        <w:rPr>
          <w:rFonts w:ascii="Times New Roman" w:eastAsia="Times New Roman" w:hAnsi="Times New Roman" w:cs="Times New Roman"/>
          <w:b/>
          <w:bCs/>
          <w:kern w:val="0"/>
          <w:sz w:val="24"/>
          <w:szCs w:val="24"/>
          <w:lang w:eastAsia="tr-TR"/>
          <w14:ligatures w14:val="none"/>
        </w:rPr>
      </w:pPr>
      <w:r w:rsidRPr="00BB28A0">
        <w:rPr>
          <w:rFonts w:ascii="Times New Roman" w:eastAsia="Times New Roman" w:hAnsi="Times New Roman" w:cs="Times New Roman"/>
          <w:b/>
          <w:bCs/>
          <w:kern w:val="0"/>
          <w:sz w:val="24"/>
          <w:szCs w:val="24"/>
          <w:lang w:eastAsia="tr-TR"/>
          <w14:ligatures w14:val="none"/>
        </w:rPr>
        <w:t>TUZ TERAPİSİ İLE ETKİN BAKIM PROTOKOLLERİ</w:t>
      </w:r>
    </w:p>
    <w:p w14:paraId="777E7B15" w14:textId="7BE17902" w:rsidR="00373185" w:rsidRDefault="00373185" w:rsidP="00AC3A38">
      <w:pPr>
        <w:spacing w:before="100" w:beforeAutospacing="1" w:after="100" w:afterAutospacing="1" w:line="240" w:lineRule="auto"/>
        <w:jc w:val="both"/>
        <w:rPr>
          <w:rFonts w:ascii="Times New Roman" w:eastAsia="Times New Roman" w:hAnsi="Times New Roman" w:cs="Times New Roman"/>
          <w:kern w:val="0"/>
          <w:sz w:val="24"/>
          <w:szCs w:val="24"/>
          <w:lang w:eastAsia="tr-TR"/>
          <w14:ligatures w14:val="none"/>
        </w:rPr>
      </w:pPr>
      <w:r w:rsidRPr="00373185">
        <w:rPr>
          <w:rFonts w:ascii="Times New Roman" w:eastAsia="Times New Roman" w:hAnsi="Times New Roman" w:cs="Times New Roman"/>
          <w:kern w:val="0"/>
          <w:sz w:val="24"/>
          <w:szCs w:val="24"/>
          <w:lang w:eastAsia="tr-TR"/>
          <w14:ligatures w14:val="none"/>
        </w:rPr>
        <w:t xml:space="preserve">Fuarın öne çıkan bir diğer uygulaması, cilt bakımında destek sağlayan özel tuz kabinleri. Tuz terapisi prensibiyle çalışan bu kabinler, cildin nefes almasını kolaylaştırırken bakım sürecini tamamlayan rahatlatıcı bir ortam sunuyor. Tuz kabinleri, ciltteki toksinlerin atılmasına yardımcı olurken, nem dengesini destekler ve bakım uygulamalarının etkisini artırmayı amaçlıyor. Bu sayede </w:t>
      </w:r>
      <w:r w:rsidR="00BB28A0">
        <w:rPr>
          <w:rFonts w:ascii="Times New Roman" w:eastAsia="Times New Roman" w:hAnsi="Times New Roman" w:cs="Times New Roman"/>
          <w:kern w:val="0"/>
          <w:sz w:val="24"/>
          <w:szCs w:val="24"/>
          <w:lang w:eastAsia="tr-TR"/>
          <w14:ligatures w14:val="none"/>
        </w:rPr>
        <w:t>k</w:t>
      </w:r>
      <w:r w:rsidR="00BB28A0" w:rsidRPr="00373185">
        <w:rPr>
          <w:rFonts w:ascii="Times New Roman" w:eastAsia="Times New Roman" w:hAnsi="Times New Roman" w:cs="Times New Roman"/>
          <w:kern w:val="0"/>
          <w:sz w:val="24"/>
          <w:szCs w:val="24"/>
          <w:lang w:eastAsia="tr-TR"/>
          <w14:ligatures w14:val="none"/>
        </w:rPr>
        <w:t>atılımcılar, kabinlerde uygulanan protokolleri deneyimleyerek cildin yenilenme sürecin</w:t>
      </w:r>
      <w:r w:rsidR="00BB28A0">
        <w:rPr>
          <w:rFonts w:ascii="Times New Roman" w:eastAsia="Times New Roman" w:hAnsi="Times New Roman" w:cs="Times New Roman"/>
          <w:kern w:val="0"/>
          <w:sz w:val="24"/>
          <w:szCs w:val="24"/>
          <w:lang w:eastAsia="tr-TR"/>
          <w14:ligatures w14:val="none"/>
        </w:rPr>
        <w:t>i ve cilt sağlığı üzerindeki</w:t>
      </w:r>
      <w:r w:rsidR="00BB28A0" w:rsidRPr="00373185">
        <w:rPr>
          <w:rFonts w:ascii="Times New Roman" w:eastAsia="Times New Roman" w:hAnsi="Times New Roman" w:cs="Times New Roman"/>
          <w:kern w:val="0"/>
          <w:sz w:val="24"/>
          <w:szCs w:val="24"/>
          <w:lang w:eastAsia="tr-TR"/>
          <w14:ligatures w14:val="none"/>
        </w:rPr>
        <w:t xml:space="preserve"> katkı</w:t>
      </w:r>
      <w:r w:rsidR="00BB28A0">
        <w:rPr>
          <w:rFonts w:ascii="Times New Roman" w:eastAsia="Times New Roman" w:hAnsi="Times New Roman" w:cs="Times New Roman"/>
          <w:kern w:val="0"/>
          <w:sz w:val="24"/>
          <w:szCs w:val="24"/>
          <w:lang w:eastAsia="tr-TR"/>
          <w14:ligatures w14:val="none"/>
        </w:rPr>
        <w:t xml:space="preserve">larını </w:t>
      </w:r>
      <w:r w:rsidR="00BB28A0" w:rsidRPr="00373185">
        <w:rPr>
          <w:rFonts w:ascii="Times New Roman" w:eastAsia="Times New Roman" w:hAnsi="Times New Roman" w:cs="Times New Roman"/>
          <w:kern w:val="0"/>
          <w:sz w:val="24"/>
          <w:szCs w:val="24"/>
          <w:lang w:eastAsia="tr-TR"/>
          <w14:ligatures w14:val="none"/>
        </w:rPr>
        <w:t>gözlemleyebilecek.</w:t>
      </w:r>
    </w:p>
    <w:p w14:paraId="42F6010C" w14:textId="1D76F415" w:rsidR="00C516C6" w:rsidRPr="00C516C6" w:rsidRDefault="00567E97" w:rsidP="00AC3A38">
      <w:pPr>
        <w:spacing w:before="100" w:beforeAutospacing="1" w:after="100" w:afterAutospacing="1" w:line="240" w:lineRule="auto"/>
        <w:jc w:val="both"/>
        <w:rPr>
          <w:rFonts w:ascii="Times New Roman" w:eastAsia="Times New Roman" w:hAnsi="Times New Roman" w:cs="Times New Roman"/>
          <w:kern w:val="0"/>
          <w:sz w:val="24"/>
          <w:szCs w:val="24"/>
          <w:lang w:eastAsia="tr-TR"/>
          <w14:ligatures w14:val="none"/>
        </w:rPr>
      </w:pPr>
      <w:r w:rsidRPr="00567E97">
        <w:rPr>
          <w:rFonts w:ascii="Times New Roman" w:hAnsi="Times New Roman" w:cs="Times New Roman"/>
          <w:b/>
          <w:bCs/>
          <w:sz w:val="24"/>
          <w:szCs w:val="24"/>
          <w:lang w:eastAsia="tr-TR"/>
        </w:rPr>
        <w:t>UZMAN REHBERLİĞİ</w:t>
      </w:r>
      <w:r>
        <w:rPr>
          <w:rFonts w:ascii="Times New Roman" w:hAnsi="Times New Roman" w:cs="Times New Roman"/>
          <w:b/>
          <w:bCs/>
          <w:sz w:val="24"/>
          <w:szCs w:val="24"/>
          <w:lang w:eastAsia="tr-TR"/>
        </w:rPr>
        <w:t>NDE</w:t>
      </w:r>
      <w:r w:rsidRPr="00567E97">
        <w:rPr>
          <w:rFonts w:ascii="Times New Roman" w:hAnsi="Times New Roman" w:cs="Times New Roman"/>
          <w:b/>
          <w:bCs/>
          <w:sz w:val="24"/>
          <w:szCs w:val="24"/>
          <w:lang w:eastAsia="tr-TR"/>
        </w:rPr>
        <w:t xml:space="preserve"> MASTERCLASS VE WORKSHOPLAR</w:t>
      </w:r>
    </w:p>
    <w:p w14:paraId="724154E2" w14:textId="544DFAA0" w:rsidR="005D46E1" w:rsidRDefault="005D46E1" w:rsidP="00AC3A38">
      <w:pPr>
        <w:spacing w:before="100" w:beforeAutospacing="1" w:after="100" w:afterAutospacing="1" w:line="240" w:lineRule="auto"/>
        <w:jc w:val="both"/>
        <w:rPr>
          <w:rFonts w:ascii="Times New Roman" w:eastAsia="Times New Roman" w:hAnsi="Times New Roman" w:cs="Times New Roman"/>
          <w:kern w:val="0"/>
          <w:sz w:val="24"/>
          <w:szCs w:val="24"/>
          <w:lang w:eastAsia="tr-TR"/>
          <w14:ligatures w14:val="none"/>
        </w:rPr>
      </w:pPr>
      <w:r w:rsidRPr="005D46E1">
        <w:rPr>
          <w:rFonts w:ascii="Times New Roman" w:eastAsia="Times New Roman" w:hAnsi="Times New Roman" w:cs="Times New Roman"/>
          <w:kern w:val="0"/>
          <w:sz w:val="24"/>
          <w:szCs w:val="24"/>
          <w:lang w:eastAsia="tr-TR"/>
          <w14:ligatures w14:val="none"/>
        </w:rPr>
        <w:t xml:space="preserve">Fuarda tırnak ve oje kategorisinde, birden fazla işlevi bir araya getiren gelişmiş jel sistemleri ve bakım çözümleri katılımcılarla buluşacak. Workshoplar ve </w:t>
      </w:r>
      <w:proofErr w:type="spellStart"/>
      <w:r w:rsidRPr="005D46E1">
        <w:rPr>
          <w:rFonts w:ascii="Times New Roman" w:eastAsia="Times New Roman" w:hAnsi="Times New Roman" w:cs="Times New Roman"/>
          <w:kern w:val="0"/>
          <w:sz w:val="24"/>
          <w:szCs w:val="24"/>
          <w:lang w:eastAsia="tr-TR"/>
          <w14:ligatures w14:val="none"/>
        </w:rPr>
        <w:t>masterclasslar</w:t>
      </w:r>
      <w:proofErr w:type="spellEnd"/>
      <w:r w:rsidRPr="005D46E1">
        <w:rPr>
          <w:rFonts w:ascii="Times New Roman" w:eastAsia="Times New Roman" w:hAnsi="Times New Roman" w:cs="Times New Roman"/>
          <w:kern w:val="0"/>
          <w:sz w:val="24"/>
          <w:szCs w:val="24"/>
          <w:lang w:eastAsia="tr-TR"/>
          <w14:ligatures w14:val="none"/>
        </w:rPr>
        <w:t xml:space="preserve"> aracılığıyla ürünlerin uygulanışı sahada detaylı olarak gösterilecek, tırnak bakımına dair teknikler tanıtılacak. Ayrıca ayak bakımı için geliştirilen pedikür setleri ve bakım ürünleri de katılımcılarla paylaşılacak</w:t>
      </w:r>
      <w:r>
        <w:rPr>
          <w:rFonts w:ascii="Times New Roman" w:eastAsia="Times New Roman" w:hAnsi="Times New Roman" w:cs="Times New Roman"/>
          <w:kern w:val="0"/>
          <w:sz w:val="24"/>
          <w:szCs w:val="24"/>
          <w:lang w:eastAsia="tr-TR"/>
          <w14:ligatures w14:val="none"/>
        </w:rPr>
        <w:t xml:space="preserve">. </w:t>
      </w:r>
      <w:proofErr w:type="spellStart"/>
      <w:r w:rsidR="00C516C6">
        <w:rPr>
          <w:rFonts w:ascii="Times New Roman" w:eastAsia="Times New Roman" w:hAnsi="Times New Roman" w:cs="Times New Roman"/>
          <w:kern w:val="0"/>
          <w:sz w:val="24"/>
          <w:szCs w:val="24"/>
          <w:lang w:eastAsia="tr-TR"/>
          <w14:ligatures w14:val="none"/>
        </w:rPr>
        <w:t>Po</w:t>
      </w:r>
      <w:r w:rsidRPr="005D46E1">
        <w:rPr>
          <w:rFonts w:ascii="Times New Roman" w:eastAsia="Times New Roman" w:hAnsi="Times New Roman" w:cs="Times New Roman"/>
          <w:kern w:val="0"/>
          <w:sz w:val="24"/>
          <w:szCs w:val="24"/>
          <w:lang w:eastAsia="tr-TR"/>
          <w14:ligatures w14:val="none"/>
        </w:rPr>
        <w:t>dologların</w:t>
      </w:r>
      <w:proofErr w:type="spellEnd"/>
      <w:r w:rsidRPr="005D46E1">
        <w:rPr>
          <w:rFonts w:ascii="Times New Roman" w:eastAsia="Times New Roman" w:hAnsi="Times New Roman" w:cs="Times New Roman"/>
          <w:kern w:val="0"/>
          <w:sz w:val="24"/>
          <w:szCs w:val="24"/>
          <w:lang w:eastAsia="tr-TR"/>
          <w14:ligatures w14:val="none"/>
        </w:rPr>
        <w:t xml:space="preserve"> desteğiyle ürünlerin özellikleri ve profesyonel kullanım bilgileri aktarılacak. Bu kapsamda fuar, tırnak ve ayak bakımındaki yenilikleri ve sektördeki güncel standartları bir arada suna</w:t>
      </w:r>
      <w:r>
        <w:rPr>
          <w:rFonts w:ascii="Times New Roman" w:eastAsia="Times New Roman" w:hAnsi="Times New Roman" w:cs="Times New Roman"/>
          <w:kern w:val="0"/>
          <w:sz w:val="24"/>
          <w:szCs w:val="24"/>
          <w:lang w:eastAsia="tr-TR"/>
          <w14:ligatures w14:val="none"/>
        </w:rPr>
        <w:t>cak.</w:t>
      </w:r>
    </w:p>
    <w:p w14:paraId="0698F041" w14:textId="77777777" w:rsidR="002F1F87" w:rsidRPr="00C516C6" w:rsidRDefault="002F1F87" w:rsidP="00AC3A38">
      <w:pPr>
        <w:spacing w:before="100" w:beforeAutospacing="1" w:after="100" w:afterAutospacing="1" w:line="240" w:lineRule="auto"/>
        <w:jc w:val="both"/>
        <w:rPr>
          <w:rFonts w:ascii="Times New Roman" w:hAnsi="Times New Roman" w:cs="Times New Roman"/>
          <w:b/>
          <w:bCs/>
          <w:sz w:val="24"/>
          <w:szCs w:val="24"/>
          <w:lang w:eastAsia="tr-TR"/>
        </w:rPr>
      </w:pPr>
    </w:p>
    <w:p w14:paraId="3E2A8A92" w14:textId="77777777" w:rsidR="00567E97" w:rsidRDefault="00567E97" w:rsidP="00AC3A38">
      <w:pPr>
        <w:spacing w:before="100" w:beforeAutospacing="1" w:after="100" w:afterAutospacing="1" w:line="240" w:lineRule="auto"/>
        <w:jc w:val="both"/>
        <w:rPr>
          <w:rFonts w:ascii="Times New Roman" w:eastAsia="Times New Roman" w:hAnsi="Times New Roman" w:cs="Times New Roman"/>
          <w:b/>
          <w:bCs/>
          <w:kern w:val="0"/>
          <w:sz w:val="24"/>
          <w:szCs w:val="24"/>
          <w:lang w:eastAsia="tr-TR"/>
          <w14:ligatures w14:val="none"/>
        </w:rPr>
      </w:pPr>
      <w:r w:rsidRPr="00567E97">
        <w:rPr>
          <w:rFonts w:ascii="Times New Roman" w:eastAsia="Times New Roman" w:hAnsi="Times New Roman" w:cs="Times New Roman"/>
          <w:b/>
          <w:bCs/>
          <w:kern w:val="0"/>
          <w:sz w:val="24"/>
          <w:szCs w:val="24"/>
          <w:lang w:eastAsia="tr-TR"/>
          <w14:ligatures w14:val="none"/>
        </w:rPr>
        <w:lastRenderedPageBreak/>
        <w:t>İNTERAKTİF DENEYİM VE İNOVASYON PLATFORMU</w:t>
      </w:r>
    </w:p>
    <w:p w14:paraId="7E1EEAE5" w14:textId="02B39367" w:rsidR="00EC2997" w:rsidRPr="006A0FF9" w:rsidRDefault="00716721" w:rsidP="00AC3A38">
      <w:pPr>
        <w:spacing w:before="100" w:beforeAutospacing="1" w:after="100" w:afterAutospacing="1" w:line="240" w:lineRule="auto"/>
        <w:jc w:val="both"/>
        <w:rPr>
          <w:rFonts w:ascii="Times New Roman" w:eastAsia="Times New Roman" w:hAnsi="Times New Roman" w:cs="Times New Roman"/>
          <w:kern w:val="0"/>
          <w:sz w:val="24"/>
          <w:szCs w:val="24"/>
          <w:lang w:eastAsia="tr-TR"/>
          <w14:ligatures w14:val="none"/>
        </w:rPr>
      </w:pPr>
      <w:r w:rsidRPr="00716721">
        <w:rPr>
          <w:rFonts w:ascii="Times New Roman" w:eastAsia="Times New Roman" w:hAnsi="Times New Roman" w:cs="Times New Roman"/>
          <w:kern w:val="0"/>
          <w:sz w:val="24"/>
          <w:szCs w:val="24"/>
          <w:lang w:eastAsia="tr-TR"/>
          <w14:ligatures w14:val="none"/>
        </w:rPr>
        <w:t xml:space="preserve">Fuar, katılımcılara ürünleri sadece görme değil, uygulamalı deneyimleme ve sektördeki trendleri sahnede takip etme fırsatı sunacak. Uygulamalı </w:t>
      </w:r>
      <w:proofErr w:type="spellStart"/>
      <w:r w:rsidRPr="00716721">
        <w:rPr>
          <w:rFonts w:ascii="Times New Roman" w:eastAsia="Times New Roman" w:hAnsi="Times New Roman" w:cs="Times New Roman"/>
          <w:kern w:val="0"/>
          <w:sz w:val="24"/>
          <w:szCs w:val="24"/>
          <w:lang w:eastAsia="tr-TR"/>
          <w14:ligatures w14:val="none"/>
        </w:rPr>
        <w:t>masterclasslar</w:t>
      </w:r>
      <w:proofErr w:type="spellEnd"/>
      <w:r w:rsidRPr="00716721">
        <w:rPr>
          <w:rFonts w:ascii="Times New Roman" w:eastAsia="Times New Roman" w:hAnsi="Times New Roman" w:cs="Times New Roman"/>
          <w:kern w:val="0"/>
          <w:sz w:val="24"/>
          <w:szCs w:val="24"/>
          <w:lang w:eastAsia="tr-TR"/>
          <w14:ligatures w14:val="none"/>
        </w:rPr>
        <w:t>, estetik uygulamalar, makyaj teknikleri, saç tasarımı ve cilt bakımı gibi alanlarda uzman rehberliği ile gerçekleştirilecek.</w:t>
      </w:r>
      <w:r w:rsidR="00EC2997">
        <w:rPr>
          <w:rFonts w:ascii="Times New Roman" w:hAnsi="Times New Roman" w:cs="Times New Roman"/>
          <w:sz w:val="24"/>
          <w:szCs w:val="24"/>
        </w:rPr>
        <w:t xml:space="preserve"> </w:t>
      </w:r>
      <w:r w:rsidR="00EC2997" w:rsidRPr="00EC2997">
        <w:rPr>
          <w:rFonts w:ascii="Times New Roman" w:hAnsi="Times New Roman" w:cs="Times New Roman"/>
          <w:b/>
          <w:bCs/>
          <w:sz w:val="24"/>
          <w:szCs w:val="24"/>
        </w:rPr>
        <w:t>TG Expo Güzellik &amp; Bakım Fuarı Proje Direktörü Gökhan Büyükataman</w:t>
      </w:r>
      <w:r w:rsidR="00EC2997" w:rsidRPr="00EC2997">
        <w:rPr>
          <w:rFonts w:ascii="Times New Roman" w:hAnsi="Times New Roman" w:cs="Times New Roman"/>
          <w:sz w:val="24"/>
          <w:szCs w:val="24"/>
        </w:rPr>
        <w:t>, fuarın inovasyonu merkeze alan bir platform olduğunu belirterek;</w:t>
      </w:r>
      <w:r w:rsidR="00B67066">
        <w:rPr>
          <w:rFonts w:ascii="Times New Roman" w:hAnsi="Times New Roman" w:cs="Times New Roman"/>
          <w:sz w:val="24"/>
          <w:szCs w:val="24"/>
        </w:rPr>
        <w:t xml:space="preserve"> </w:t>
      </w:r>
      <w:r w:rsidR="00EC2997" w:rsidRPr="00EC2997">
        <w:rPr>
          <w:rFonts w:ascii="Times New Roman" w:hAnsi="Times New Roman" w:cs="Times New Roman"/>
          <w:sz w:val="24"/>
          <w:szCs w:val="24"/>
        </w:rPr>
        <w:t xml:space="preserve">“Katılımcılar, uygulamalı deneyimler ve </w:t>
      </w:r>
      <w:proofErr w:type="spellStart"/>
      <w:r w:rsidR="00EC2997" w:rsidRPr="00EC2997">
        <w:rPr>
          <w:rFonts w:ascii="Times New Roman" w:hAnsi="Times New Roman" w:cs="Times New Roman"/>
          <w:sz w:val="24"/>
          <w:szCs w:val="24"/>
        </w:rPr>
        <w:t>masterclasslar</w:t>
      </w:r>
      <w:proofErr w:type="spellEnd"/>
      <w:r w:rsidR="00EC2997" w:rsidRPr="00EC2997">
        <w:rPr>
          <w:rFonts w:ascii="Times New Roman" w:hAnsi="Times New Roman" w:cs="Times New Roman"/>
          <w:sz w:val="24"/>
          <w:szCs w:val="24"/>
        </w:rPr>
        <w:t xml:space="preserve"> sayesinde ürünleri doğrudan gözlemliyor ve deneyimliyor. Bu sayede sadece ürünleri görmekle kalmayıp, her bir uygulamanın etkisini, kullanım alanını ve potansiyel sonuçlarını bizzat deneyimleme fırsatı buluyorlar. Fuar, sektördeki yenilikçi teknolojilerin, uygulamaların ve eğitim modellerinin bir araya geldiği bir platform sunuyor. Katılımcılar hem ticari iş birliklerini geliştirebiliyor hem de geleceğin estetik ve bakım standartlarını öğreniyor. Bu deneyim, sektördeki profesyoneller için yeni bakış açıları, ilham verici uygulamalar ve doğrudan etkileşim imkânı sağlıyor; inovasyon ve eğitimi aynı çatı altında buluşturan eşsiz bir ortam yaratıyor”</w:t>
      </w:r>
      <w:r w:rsidR="00EC2997">
        <w:rPr>
          <w:rFonts w:ascii="Times New Roman" w:hAnsi="Times New Roman" w:cs="Times New Roman"/>
          <w:sz w:val="24"/>
          <w:szCs w:val="24"/>
        </w:rPr>
        <w:t xml:space="preserve"> ifadelerinde bulundu.</w:t>
      </w:r>
    </w:p>
    <w:p w14:paraId="05EE8760" w14:textId="77777777" w:rsidR="006E7719" w:rsidRDefault="006E7719" w:rsidP="00AC3A38">
      <w:pPr>
        <w:jc w:val="both"/>
        <w:rPr>
          <w:rFonts w:ascii="Times New Roman" w:hAnsi="Times New Roman" w:cs="Times New Roman"/>
          <w:sz w:val="24"/>
          <w:szCs w:val="24"/>
        </w:rPr>
      </w:pPr>
    </w:p>
    <w:p w14:paraId="59CF3284" w14:textId="77777777" w:rsidR="006E7719" w:rsidRPr="006E7719" w:rsidRDefault="006E7719" w:rsidP="00AC3A38">
      <w:pPr>
        <w:jc w:val="both"/>
        <w:rPr>
          <w:rFonts w:ascii="Times New Roman" w:hAnsi="Times New Roman" w:cs="Times New Roman"/>
          <w:sz w:val="20"/>
          <w:szCs w:val="20"/>
          <w:u w:val="single"/>
        </w:rPr>
      </w:pPr>
      <w:r w:rsidRPr="006E7719">
        <w:rPr>
          <w:rFonts w:ascii="Times New Roman" w:hAnsi="Times New Roman" w:cs="Times New Roman"/>
          <w:b/>
          <w:sz w:val="20"/>
          <w:szCs w:val="20"/>
          <w:u w:val="single"/>
        </w:rPr>
        <w:t>TG Expo Hakkında;</w:t>
      </w:r>
    </w:p>
    <w:p w14:paraId="1020D63F" w14:textId="0EBC2B80" w:rsidR="00027252" w:rsidRDefault="006E7719" w:rsidP="00027252">
      <w:pPr>
        <w:jc w:val="both"/>
        <w:rPr>
          <w:rFonts w:ascii="Times New Roman" w:hAnsi="Times New Roman" w:cs="Times New Roman"/>
          <w:sz w:val="20"/>
          <w:szCs w:val="20"/>
        </w:rPr>
      </w:pPr>
      <w:r w:rsidRPr="006E7719">
        <w:rPr>
          <w:rFonts w:ascii="Times New Roman" w:hAnsi="Times New Roman" w:cs="Times New Roman"/>
          <w:sz w:val="20"/>
          <w:szCs w:val="20"/>
        </w:rPr>
        <w:t>2008 yılından bu yana faaliyet gösteren TG Expo Uluslararası Fuarcılık A.Ş., uluslararası deneyime sahip kadrosuyla Türkiye’de fuarcılık sektörüne katkı sağlamaktadır. UFI ve ICCA üyesi, T.C. Ticaret Bakanlığı’na akredite olan şirket; yurt dışı fuarların milli katılım organizasyonlarını gerçekleştirmeye yetkilidir. 5 kıtada 35 ülkede düzenlediği organizasyonlarla Türk firmalarının küresel pazarlara açılmasını destekleyen TG Expo, danışmanlıktan lojistiğe kadar kapsamlı hizmet sunarak ihracatçılara uluslararası standartlarda fuarcılık deneyimi sağlamaktadır.</w:t>
      </w:r>
    </w:p>
    <w:p w14:paraId="44706E7E" w14:textId="77777777" w:rsidR="00027252" w:rsidRDefault="00027252" w:rsidP="00027252">
      <w:pPr>
        <w:jc w:val="both"/>
        <w:rPr>
          <w:rFonts w:ascii="Times New Roman" w:hAnsi="Times New Roman" w:cs="Times New Roman"/>
          <w:sz w:val="20"/>
          <w:szCs w:val="20"/>
        </w:rPr>
      </w:pPr>
    </w:p>
    <w:p w14:paraId="72703FB5" w14:textId="77777777" w:rsidR="00027252" w:rsidRPr="00A433B8" w:rsidRDefault="00027252" w:rsidP="00027252">
      <w:pPr>
        <w:spacing w:after="0"/>
        <w:jc w:val="both"/>
        <w:rPr>
          <w:rFonts w:ascii="Times New Roman" w:hAnsi="Times New Roman" w:cs="Times New Roman"/>
          <w:b/>
        </w:rPr>
      </w:pPr>
      <w:r>
        <w:rPr>
          <w:rFonts w:ascii="Times New Roman" w:hAnsi="Times New Roman" w:cs="Times New Roman"/>
          <w:b/>
        </w:rPr>
        <w:t>İlayda ŞEN</w:t>
      </w:r>
    </w:p>
    <w:p w14:paraId="5748FC23" w14:textId="77777777" w:rsidR="00027252" w:rsidRPr="00A433B8" w:rsidRDefault="00027252" w:rsidP="00027252">
      <w:pPr>
        <w:spacing w:after="0"/>
        <w:jc w:val="both"/>
        <w:rPr>
          <w:rFonts w:ascii="Times New Roman" w:hAnsi="Times New Roman" w:cs="Times New Roman"/>
          <w:b/>
        </w:rPr>
      </w:pPr>
      <w:r w:rsidRPr="00A433B8">
        <w:rPr>
          <w:rFonts w:ascii="Times New Roman" w:hAnsi="Times New Roman" w:cs="Times New Roman"/>
          <w:b/>
        </w:rPr>
        <w:t>Medya İlişkileri Uzmanı</w:t>
      </w:r>
    </w:p>
    <w:p w14:paraId="25FDAE72" w14:textId="77777777" w:rsidR="00027252" w:rsidRPr="00A433B8" w:rsidRDefault="00027252" w:rsidP="00027252">
      <w:pPr>
        <w:spacing w:after="0"/>
        <w:jc w:val="both"/>
        <w:rPr>
          <w:rFonts w:ascii="Times New Roman" w:hAnsi="Times New Roman" w:cs="Times New Roman"/>
          <w:b/>
        </w:rPr>
      </w:pPr>
      <w:r w:rsidRPr="00A433B8">
        <w:rPr>
          <w:rFonts w:ascii="Times New Roman" w:hAnsi="Times New Roman" w:cs="Times New Roman"/>
          <w:b/>
        </w:rPr>
        <w:t>0 5</w:t>
      </w:r>
      <w:r>
        <w:rPr>
          <w:rFonts w:ascii="Times New Roman" w:hAnsi="Times New Roman" w:cs="Times New Roman"/>
          <w:b/>
        </w:rPr>
        <w:t>30</w:t>
      </w:r>
      <w:r w:rsidRPr="00A433B8">
        <w:rPr>
          <w:rFonts w:ascii="Times New Roman" w:hAnsi="Times New Roman" w:cs="Times New Roman"/>
          <w:b/>
        </w:rPr>
        <w:t xml:space="preserve"> </w:t>
      </w:r>
      <w:r>
        <w:rPr>
          <w:rFonts w:ascii="Times New Roman" w:hAnsi="Times New Roman" w:cs="Times New Roman"/>
          <w:b/>
        </w:rPr>
        <w:t>770</w:t>
      </w:r>
      <w:r w:rsidRPr="00A433B8">
        <w:rPr>
          <w:rFonts w:ascii="Times New Roman" w:hAnsi="Times New Roman" w:cs="Times New Roman"/>
          <w:b/>
        </w:rPr>
        <w:t xml:space="preserve"> </w:t>
      </w:r>
      <w:r>
        <w:rPr>
          <w:rFonts w:ascii="Times New Roman" w:hAnsi="Times New Roman" w:cs="Times New Roman"/>
          <w:b/>
        </w:rPr>
        <w:t>32</w:t>
      </w:r>
      <w:r w:rsidRPr="00A433B8">
        <w:rPr>
          <w:rFonts w:ascii="Times New Roman" w:hAnsi="Times New Roman" w:cs="Times New Roman"/>
          <w:b/>
        </w:rPr>
        <w:t xml:space="preserve"> </w:t>
      </w:r>
      <w:r>
        <w:rPr>
          <w:rFonts w:ascii="Times New Roman" w:hAnsi="Times New Roman" w:cs="Times New Roman"/>
          <w:b/>
        </w:rPr>
        <w:t>1</w:t>
      </w:r>
      <w:r w:rsidRPr="00A433B8">
        <w:rPr>
          <w:rFonts w:ascii="Times New Roman" w:hAnsi="Times New Roman" w:cs="Times New Roman"/>
          <w:b/>
        </w:rPr>
        <w:t>0</w:t>
      </w:r>
    </w:p>
    <w:p w14:paraId="101A1C31" w14:textId="77777777" w:rsidR="00027252" w:rsidRPr="00A433B8" w:rsidRDefault="00027252" w:rsidP="00027252">
      <w:pPr>
        <w:spacing w:after="0"/>
        <w:jc w:val="both"/>
        <w:rPr>
          <w:rFonts w:ascii="Times New Roman" w:hAnsi="Times New Roman" w:cs="Times New Roman"/>
          <w:b/>
        </w:rPr>
      </w:pPr>
      <w:hyperlink r:id="rId6" w:history="1">
        <w:r w:rsidRPr="00801A23">
          <w:rPr>
            <w:rStyle w:val="Kpr"/>
            <w:rFonts w:ascii="Times New Roman" w:hAnsi="Times New Roman" w:cs="Times New Roman"/>
            <w:b/>
          </w:rPr>
          <w:t>ilaydasen@nispr.com</w:t>
        </w:r>
      </w:hyperlink>
      <w:r w:rsidRPr="00A433B8">
        <w:rPr>
          <w:rFonts w:ascii="Times New Roman" w:hAnsi="Times New Roman" w:cs="Times New Roman"/>
          <w:b/>
        </w:rPr>
        <w:t xml:space="preserve"> </w:t>
      </w:r>
    </w:p>
    <w:p w14:paraId="77FB0FEF" w14:textId="77777777" w:rsidR="00027252" w:rsidRPr="00027252" w:rsidRDefault="00027252" w:rsidP="00027252">
      <w:pPr>
        <w:spacing w:after="0"/>
        <w:jc w:val="both"/>
        <w:rPr>
          <w:rFonts w:ascii="Times New Roman" w:hAnsi="Times New Roman" w:cs="Times New Roman"/>
          <w:sz w:val="20"/>
          <w:szCs w:val="20"/>
        </w:rPr>
      </w:pPr>
    </w:p>
    <w:p w14:paraId="74398A97" w14:textId="77777777" w:rsidR="006E7719" w:rsidRPr="00515C77" w:rsidRDefault="006E7719" w:rsidP="006E7719">
      <w:pPr>
        <w:jc w:val="both"/>
        <w:rPr>
          <w:rFonts w:ascii="Times New Roman" w:hAnsi="Times New Roman" w:cs="Times New Roman"/>
          <w:sz w:val="24"/>
          <w:szCs w:val="24"/>
        </w:rPr>
      </w:pPr>
    </w:p>
    <w:p w14:paraId="6C6A309F" w14:textId="77777777" w:rsidR="003F54E4" w:rsidRPr="00BD4247" w:rsidRDefault="003F54E4">
      <w:pPr>
        <w:rPr>
          <w:rFonts w:ascii="Times New Roman" w:hAnsi="Times New Roman" w:cs="Times New Roman"/>
          <w:sz w:val="24"/>
          <w:szCs w:val="24"/>
        </w:rPr>
      </w:pPr>
    </w:p>
    <w:sectPr w:rsidR="003F54E4" w:rsidRPr="00BD4247">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EE35B" w14:textId="77777777" w:rsidR="00CC76C9" w:rsidRDefault="00CC76C9" w:rsidP="006E7719">
      <w:pPr>
        <w:spacing w:after="0" w:line="240" w:lineRule="auto"/>
      </w:pPr>
      <w:r>
        <w:separator/>
      </w:r>
    </w:p>
  </w:endnote>
  <w:endnote w:type="continuationSeparator" w:id="0">
    <w:p w14:paraId="47280666" w14:textId="77777777" w:rsidR="00CC76C9" w:rsidRDefault="00CC76C9" w:rsidP="006E77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0BCD0B" w14:textId="77777777" w:rsidR="00CC76C9" w:rsidRDefault="00CC76C9" w:rsidP="006E7719">
      <w:pPr>
        <w:spacing w:after="0" w:line="240" w:lineRule="auto"/>
      </w:pPr>
      <w:r>
        <w:separator/>
      </w:r>
    </w:p>
  </w:footnote>
  <w:footnote w:type="continuationSeparator" w:id="0">
    <w:p w14:paraId="096EE9D4" w14:textId="77777777" w:rsidR="00CC76C9" w:rsidRDefault="00CC76C9" w:rsidP="006E77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47934A" w14:textId="6427300B" w:rsidR="006E7719" w:rsidRDefault="006E7719">
    <w:pPr>
      <w:pStyle w:val="stBilgi"/>
    </w:pPr>
    <w:r>
      <w:rPr>
        <w:noProof/>
        <w:lang w:eastAsia="tr-TR"/>
      </w:rPr>
      <w:drawing>
        <wp:inline distT="0" distB="0" distL="0" distR="0" wp14:anchorId="4E6B1227" wp14:editId="710B6243">
          <wp:extent cx="5760720" cy="872490"/>
          <wp:effectExtent l="0" t="0" r="0" b="3810"/>
          <wp:docPr id="1375979383"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872490"/>
                  </a:xfrm>
                  <a:prstGeom prst="rect">
                    <a:avLst/>
                  </a:prstGeom>
                  <a:noFill/>
                  <a:ln>
                    <a:noFill/>
                  </a:ln>
                </pic:spPr>
              </pic:pic>
            </a:graphicData>
          </a:graphic>
        </wp:inline>
      </w:drawing>
    </w:r>
  </w:p>
  <w:p w14:paraId="12C0E923" w14:textId="77777777" w:rsidR="006E7719" w:rsidRDefault="006E7719">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7"/>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4247"/>
    <w:rsid w:val="00004612"/>
    <w:rsid w:val="00014803"/>
    <w:rsid w:val="00022673"/>
    <w:rsid w:val="00027252"/>
    <w:rsid w:val="000C7FB7"/>
    <w:rsid w:val="00107DAB"/>
    <w:rsid w:val="00147A63"/>
    <w:rsid w:val="001D49A6"/>
    <w:rsid w:val="001D5876"/>
    <w:rsid w:val="001F0A15"/>
    <w:rsid w:val="00247769"/>
    <w:rsid w:val="002527F3"/>
    <w:rsid w:val="002858B2"/>
    <w:rsid w:val="002F1F87"/>
    <w:rsid w:val="00373185"/>
    <w:rsid w:val="003F54E4"/>
    <w:rsid w:val="004116D4"/>
    <w:rsid w:val="004E3DEA"/>
    <w:rsid w:val="00515C77"/>
    <w:rsid w:val="005230DD"/>
    <w:rsid w:val="00567E97"/>
    <w:rsid w:val="005D46E1"/>
    <w:rsid w:val="0067201B"/>
    <w:rsid w:val="006A0FF9"/>
    <w:rsid w:val="006E7719"/>
    <w:rsid w:val="00715E43"/>
    <w:rsid w:val="00716721"/>
    <w:rsid w:val="00744C0C"/>
    <w:rsid w:val="007513A5"/>
    <w:rsid w:val="00761358"/>
    <w:rsid w:val="008A08C6"/>
    <w:rsid w:val="008B229D"/>
    <w:rsid w:val="00916CD9"/>
    <w:rsid w:val="009A65D9"/>
    <w:rsid w:val="009B4716"/>
    <w:rsid w:val="00A71C6F"/>
    <w:rsid w:val="00AC3A38"/>
    <w:rsid w:val="00AD0FDC"/>
    <w:rsid w:val="00B1543B"/>
    <w:rsid w:val="00B45406"/>
    <w:rsid w:val="00B67066"/>
    <w:rsid w:val="00BB28A0"/>
    <w:rsid w:val="00BB4E3B"/>
    <w:rsid w:val="00BD4247"/>
    <w:rsid w:val="00C43875"/>
    <w:rsid w:val="00C44B40"/>
    <w:rsid w:val="00C516C6"/>
    <w:rsid w:val="00C65243"/>
    <w:rsid w:val="00CC5D32"/>
    <w:rsid w:val="00CC76C9"/>
    <w:rsid w:val="00CE2F85"/>
    <w:rsid w:val="00D35CCE"/>
    <w:rsid w:val="00D4184F"/>
    <w:rsid w:val="00EC2997"/>
    <w:rsid w:val="00EC76F4"/>
    <w:rsid w:val="00EE057E"/>
    <w:rsid w:val="00F122C1"/>
    <w:rsid w:val="00F320D4"/>
    <w:rsid w:val="00F52E5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C9DA56"/>
  <w15:chartTrackingRefBased/>
  <w15:docId w15:val="{453C5E8D-C12C-40B2-85AC-515982E2C7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BD424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semiHidden/>
    <w:unhideWhenUsed/>
    <w:qFormat/>
    <w:rsid w:val="00BD424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semiHidden/>
    <w:unhideWhenUsed/>
    <w:qFormat/>
    <w:rsid w:val="00BD4247"/>
    <w:pPr>
      <w:keepNext/>
      <w:keepLines/>
      <w:spacing w:before="160" w:after="80"/>
      <w:outlineLvl w:val="2"/>
    </w:pPr>
    <w:rPr>
      <w:rFonts w:eastAsiaTheme="majorEastAsia" w:cstheme="majorBidi"/>
      <w:color w:val="2F5496" w:themeColor="accent1" w:themeShade="BF"/>
      <w:sz w:val="28"/>
      <w:szCs w:val="28"/>
    </w:rPr>
  </w:style>
  <w:style w:type="paragraph" w:styleId="Balk4">
    <w:name w:val="heading 4"/>
    <w:basedOn w:val="Normal"/>
    <w:next w:val="Normal"/>
    <w:link w:val="Balk4Char"/>
    <w:uiPriority w:val="9"/>
    <w:semiHidden/>
    <w:unhideWhenUsed/>
    <w:qFormat/>
    <w:rsid w:val="00BD4247"/>
    <w:pPr>
      <w:keepNext/>
      <w:keepLines/>
      <w:spacing w:before="80" w:after="40"/>
      <w:outlineLvl w:val="3"/>
    </w:pPr>
    <w:rPr>
      <w:rFonts w:eastAsiaTheme="majorEastAsia" w:cstheme="majorBidi"/>
      <w:i/>
      <w:iCs/>
      <w:color w:val="2F5496" w:themeColor="accent1" w:themeShade="BF"/>
    </w:rPr>
  </w:style>
  <w:style w:type="paragraph" w:styleId="Balk5">
    <w:name w:val="heading 5"/>
    <w:basedOn w:val="Normal"/>
    <w:next w:val="Normal"/>
    <w:link w:val="Balk5Char"/>
    <w:uiPriority w:val="9"/>
    <w:semiHidden/>
    <w:unhideWhenUsed/>
    <w:qFormat/>
    <w:rsid w:val="00BD4247"/>
    <w:pPr>
      <w:keepNext/>
      <w:keepLines/>
      <w:spacing w:before="80" w:after="40"/>
      <w:outlineLvl w:val="4"/>
    </w:pPr>
    <w:rPr>
      <w:rFonts w:eastAsiaTheme="majorEastAsia" w:cstheme="majorBidi"/>
      <w:color w:val="2F5496" w:themeColor="accent1" w:themeShade="BF"/>
    </w:rPr>
  </w:style>
  <w:style w:type="paragraph" w:styleId="Balk6">
    <w:name w:val="heading 6"/>
    <w:basedOn w:val="Normal"/>
    <w:next w:val="Normal"/>
    <w:link w:val="Balk6Char"/>
    <w:uiPriority w:val="9"/>
    <w:semiHidden/>
    <w:unhideWhenUsed/>
    <w:qFormat/>
    <w:rsid w:val="00BD4247"/>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BD4247"/>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BD4247"/>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BD4247"/>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BD4247"/>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semiHidden/>
    <w:rsid w:val="00BD4247"/>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semiHidden/>
    <w:rsid w:val="00BD4247"/>
    <w:rPr>
      <w:rFonts w:eastAsiaTheme="majorEastAsia"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BD4247"/>
    <w:rPr>
      <w:rFonts w:eastAsiaTheme="majorEastAsia" w:cstheme="majorBidi"/>
      <w:i/>
      <w:iCs/>
      <w:color w:val="2F5496" w:themeColor="accent1" w:themeShade="BF"/>
    </w:rPr>
  </w:style>
  <w:style w:type="character" w:customStyle="1" w:styleId="Balk5Char">
    <w:name w:val="Başlık 5 Char"/>
    <w:basedOn w:val="VarsaylanParagrafYazTipi"/>
    <w:link w:val="Balk5"/>
    <w:uiPriority w:val="9"/>
    <w:semiHidden/>
    <w:rsid w:val="00BD4247"/>
    <w:rPr>
      <w:rFonts w:eastAsiaTheme="majorEastAsia" w:cstheme="majorBidi"/>
      <w:color w:val="2F5496" w:themeColor="accent1" w:themeShade="BF"/>
    </w:rPr>
  </w:style>
  <w:style w:type="character" w:customStyle="1" w:styleId="Balk6Char">
    <w:name w:val="Başlık 6 Char"/>
    <w:basedOn w:val="VarsaylanParagrafYazTipi"/>
    <w:link w:val="Balk6"/>
    <w:uiPriority w:val="9"/>
    <w:semiHidden/>
    <w:rsid w:val="00BD4247"/>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BD4247"/>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BD4247"/>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BD4247"/>
    <w:rPr>
      <w:rFonts w:eastAsiaTheme="majorEastAsia" w:cstheme="majorBidi"/>
      <w:color w:val="272727" w:themeColor="text1" w:themeTint="D8"/>
    </w:rPr>
  </w:style>
  <w:style w:type="paragraph" w:styleId="KonuBal">
    <w:name w:val="Title"/>
    <w:basedOn w:val="Normal"/>
    <w:next w:val="Normal"/>
    <w:link w:val="KonuBalChar"/>
    <w:uiPriority w:val="10"/>
    <w:qFormat/>
    <w:rsid w:val="00BD424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BD4247"/>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BD4247"/>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BD4247"/>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BD4247"/>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BD4247"/>
    <w:rPr>
      <w:i/>
      <w:iCs/>
      <w:color w:val="404040" w:themeColor="text1" w:themeTint="BF"/>
    </w:rPr>
  </w:style>
  <w:style w:type="paragraph" w:styleId="ListeParagraf">
    <w:name w:val="List Paragraph"/>
    <w:basedOn w:val="Normal"/>
    <w:uiPriority w:val="34"/>
    <w:qFormat/>
    <w:rsid w:val="00BD4247"/>
    <w:pPr>
      <w:ind w:left="720"/>
      <w:contextualSpacing/>
    </w:pPr>
  </w:style>
  <w:style w:type="character" w:styleId="GlVurgulama">
    <w:name w:val="Intense Emphasis"/>
    <w:basedOn w:val="VarsaylanParagrafYazTipi"/>
    <w:uiPriority w:val="21"/>
    <w:qFormat/>
    <w:rsid w:val="00BD4247"/>
    <w:rPr>
      <w:i/>
      <w:iCs/>
      <w:color w:val="2F5496" w:themeColor="accent1" w:themeShade="BF"/>
    </w:rPr>
  </w:style>
  <w:style w:type="paragraph" w:styleId="GlAlnt">
    <w:name w:val="Intense Quote"/>
    <w:basedOn w:val="Normal"/>
    <w:next w:val="Normal"/>
    <w:link w:val="GlAlntChar"/>
    <w:uiPriority w:val="30"/>
    <w:qFormat/>
    <w:rsid w:val="00BD424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BD4247"/>
    <w:rPr>
      <w:i/>
      <w:iCs/>
      <w:color w:val="2F5496" w:themeColor="accent1" w:themeShade="BF"/>
    </w:rPr>
  </w:style>
  <w:style w:type="character" w:styleId="GlBavuru">
    <w:name w:val="Intense Reference"/>
    <w:basedOn w:val="VarsaylanParagrafYazTipi"/>
    <w:uiPriority w:val="32"/>
    <w:qFormat/>
    <w:rsid w:val="00BD4247"/>
    <w:rPr>
      <w:b/>
      <w:bCs/>
      <w:smallCaps/>
      <w:color w:val="2F5496" w:themeColor="accent1" w:themeShade="BF"/>
      <w:spacing w:val="5"/>
    </w:rPr>
  </w:style>
  <w:style w:type="paragraph" w:styleId="stBilgi">
    <w:name w:val="header"/>
    <w:basedOn w:val="Normal"/>
    <w:link w:val="stBilgiChar"/>
    <w:uiPriority w:val="99"/>
    <w:unhideWhenUsed/>
    <w:rsid w:val="006E7719"/>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6E7719"/>
  </w:style>
  <w:style w:type="paragraph" w:styleId="AltBilgi">
    <w:name w:val="footer"/>
    <w:basedOn w:val="Normal"/>
    <w:link w:val="AltBilgiChar"/>
    <w:uiPriority w:val="99"/>
    <w:unhideWhenUsed/>
    <w:rsid w:val="006E7719"/>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6E7719"/>
  </w:style>
  <w:style w:type="character" w:styleId="Kpr">
    <w:name w:val="Hyperlink"/>
    <w:basedOn w:val="VarsaylanParagrafYazTipi"/>
    <w:uiPriority w:val="99"/>
    <w:unhideWhenUsed/>
    <w:rsid w:val="0002725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laydasen@nispr.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1201</Words>
  <Characters>6851</Characters>
  <Application>Microsoft Office Word</Application>
  <DocSecurity>0</DocSecurity>
  <Lines>57</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Nis PR</dc:creator>
  <cp:keywords/>
  <dc:description/>
  <cp:lastModifiedBy>Nis PR</cp:lastModifiedBy>
  <cp:revision>3</cp:revision>
  <dcterms:created xsi:type="dcterms:W3CDTF">2026-03-04T10:49:00Z</dcterms:created>
  <dcterms:modified xsi:type="dcterms:W3CDTF">2026-03-05T06:21:00Z</dcterms:modified>
</cp:coreProperties>
</file>